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22E07" w14:textId="5FEA912E" w:rsidR="003E7E91" w:rsidRPr="0009186E" w:rsidRDefault="003E7E91" w:rsidP="00B71AA4">
      <w:pPr>
        <w:jc w:val="center"/>
        <w:rPr>
          <w:b/>
          <w:bCs/>
          <w:sz w:val="28"/>
          <w:szCs w:val="32"/>
        </w:rPr>
      </w:pPr>
      <w:r w:rsidRPr="0009186E">
        <w:rPr>
          <w:rFonts w:hint="eastAsia"/>
          <w:b/>
          <w:bCs/>
          <w:sz w:val="28"/>
          <w:szCs w:val="32"/>
        </w:rPr>
        <w:t>保育</w:t>
      </w:r>
      <w:r w:rsidR="0009186E" w:rsidRPr="0009186E">
        <w:rPr>
          <w:rFonts w:hint="eastAsia"/>
          <w:b/>
          <w:bCs/>
          <w:sz w:val="28"/>
          <w:szCs w:val="32"/>
        </w:rPr>
        <w:t>所</w:t>
      </w:r>
      <w:r w:rsidRPr="0009186E">
        <w:rPr>
          <w:rFonts w:hint="eastAsia"/>
          <w:b/>
          <w:bCs/>
          <w:sz w:val="28"/>
          <w:szCs w:val="32"/>
        </w:rPr>
        <w:t>感染症（第2、３種・その他）の診断書及び出席停止期間の確認書</w:t>
      </w:r>
    </w:p>
    <w:p w14:paraId="7E0C750B" w14:textId="1D11FAF1" w:rsidR="003E7E91" w:rsidRPr="00B71AA4" w:rsidRDefault="00B71AA4" w:rsidP="00B71AA4">
      <w:pPr>
        <w:ind w:firstLineChars="2700" w:firstLine="5400"/>
        <w:rPr>
          <w:sz w:val="20"/>
          <w:szCs w:val="21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4F57C" wp14:editId="44C9DEF8">
                <wp:simplePos x="0" y="0"/>
                <wp:positionH relativeFrom="margin">
                  <wp:align>right</wp:align>
                </wp:positionH>
                <wp:positionV relativeFrom="paragraph">
                  <wp:posOffset>197407</wp:posOffset>
                </wp:positionV>
                <wp:extent cx="2743200" cy="22225"/>
                <wp:effectExtent l="0" t="0" r="19050" b="349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291E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64.8pt,15.55pt" to="380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3E7E91" w:rsidRPr="00B71AA4">
        <w:rPr>
          <w:rFonts w:hint="eastAsia"/>
          <w:sz w:val="20"/>
          <w:szCs w:val="21"/>
        </w:rPr>
        <w:t>保育</w:t>
      </w:r>
      <w:r w:rsidR="0009186E">
        <w:rPr>
          <w:rFonts w:hint="eastAsia"/>
          <w:sz w:val="20"/>
          <w:szCs w:val="21"/>
        </w:rPr>
        <w:t>所</w:t>
      </w:r>
      <w:r w:rsidR="003E7E91" w:rsidRPr="00B71AA4">
        <w:rPr>
          <w:rFonts w:hint="eastAsia"/>
          <w:sz w:val="20"/>
          <w:szCs w:val="21"/>
        </w:rPr>
        <w:t>名</w:t>
      </w:r>
      <w:r w:rsidR="0009186E">
        <w:rPr>
          <w:rFonts w:hint="eastAsia"/>
          <w:sz w:val="20"/>
          <w:szCs w:val="21"/>
        </w:rPr>
        <w:t xml:space="preserve">　　小熊保育園</w:t>
      </w:r>
    </w:p>
    <w:p w14:paraId="3EF3112B" w14:textId="3D8C914C" w:rsidR="003E7E91" w:rsidRPr="00B71AA4" w:rsidRDefault="003E7E91" w:rsidP="00B71AA4">
      <w:pPr>
        <w:ind w:firstLineChars="3100" w:firstLine="6200"/>
        <w:rPr>
          <w:sz w:val="20"/>
          <w:szCs w:val="21"/>
        </w:rPr>
      </w:pPr>
      <w:r w:rsidRPr="00B71AA4">
        <w:rPr>
          <w:rFonts w:hint="eastAsia"/>
          <w:sz w:val="20"/>
          <w:szCs w:val="21"/>
        </w:rPr>
        <w:t>組　氏名</w:t>
      </w:r>
    </w:p>
    <w:p w14:paraId="0DE6874D" w14:textId="29FC01B8" w:rsidR="003E7E91" w:rsidRPr="00B71AA4" w:rsidRDefault="00B71AA4" w:rsidP="003E7E91">
      <w:pPr>
        <w:rPr>
          <w:sz w:val="20"/>
          <w:szCs w:val="21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6BDAB" wp14:editId="43DACC15">
                <wp:simplePos x="0" y="0"/>
                <wp:positionH relativeFrom="margin">
                  <wp:align>right</wp:align>
                </wp:positionH>
                <wp:positionV relativeFrom="paragraph">
                  <wp:posOffset>15271</wp:posOffset>
                </wp:positionV>
                <wp:extent cx="2743200" cy="22303"/>
                <wp:effectExtent l="0" t="0" r="19050" b="349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223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0B14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64.8pt,1.2pt" to="380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3E7E91" w:rsidRPr="00B71AA4">
        <w:rPr>
          <w:rFonts w:hint="eastAsia"/>
          <w:sz w:val="20"/>
          <w:szCs w:val="21"/>
        </w:rPr>
        <w:t>１　上記の物について、次の病気（〇印）と診断しました。</w:t>
      </w:r>
    </w:p>
    <w:p w14:paraId="5FE13EEE" w14:textId="7192E729" w:rsidR="003E7E91" w:rsidRPr="00B71AA4" w:rsidRDefault="003E7E91" w:rsidP="003E7E91">
      <w:pPr>
        <w:rPr>
          <w:sz w:val="20"/>
          <w:szCs w:val="21"/>
        </w:rPr>
      </w:pPr>
      <w:r w:rsidRPr="00B71AA4">
        <w:rPr>
          <w:rFonts w:hint="eastAsia"/>
          <w:sz w:val="20"/>
          <w:szCs w:val="21"/>
        </w:rPr>
        <w:t>２　上記の物について、次の病気により令和　　年　　月　　日から令和　　年　　月　　日まで</w:t>
      </w:r>
    </w:p>
    <w:p w14:paraId="1AC70045" w14:textId="15114DAE" w:rsidR="00A10B90" w:rsidRDefault="003E7E91" w:rsidP="003E7E91">
      <w:r>
        <w:rPr>
          <w:rFonts w:hint="eastAsia"/>
        </w:rPr>
        <w:t xml:space="preserve">　　(　　　　　日間)　出席停止したこ</w:t>
      </w:r>
      <w:r w:rsidR="006D6D2E">
        <w:rPr>
          <w:rFonts w:hint="eastAsia"/>
        </w:rPr>
        <w:t>と</w:t>
      </w:r>
      <w:r>
        <w:rPr>
          <w:rFonts w:hint="eastAsia"/>
        </w:rPr>
        <w:t>を認めます。</w:t>
      </w:r>
    </w:p>
    <w:p w14:paraId="0811CE0E" w14:textId="49B82201" w:rsidR="003E7E91" w:rsidRPr="00426B98" w:rsidRDefault="003E7E91" w:rsidP="003E7E91">
      <w:pPr>
        <w:rPr>
          <w:sz w:val="16"/>
          <w:szCs w:val="18"/>
        </w:rPr>
      </w:pPr>
      <w:r w:rsidRPr="00426B98">
        <w:rPr>
          <w:rFonts w:hint="eastAsia"/>
          <w:sz w:val="20"/>
          <w:szCs w:val="21"/>
        </w:rPr>
        <w:t>出席停止になりうる感染症</w:t>
      </w:r>
      <w:r w:rsidR="00426B98">
        <w:rPr>
          <w:rFonts w:hint="eastAsia"/>
          <w:sz w:val="20"/>
          <w:szCs w:val="21"/>
        </w:rPr>
        <w:t>(</w:t>
      </w:r>
      <w:r w:rsidRPr="00426B98">
        <w:rPr>
          <w:rFonts w:hint="eastAsia"/>
          <w:sz w:val="20"/>
          <w:szCs w:val="21"/>
        </w:rPr>
        <w:t>第２種と第３種</w:t>
      </w:r>
      <w:r w:rsidR="00426B98">
        <w:rPr>
          <w:rFonts w:hint="eastAsia"/>
          <w:sz w:val="20"/>
          <w:szCs w:val="21"/>
        </w:rPr>
        <w:t>)</w:t>
      </w:r>
      <w:r w:rsidRPr="00426B98">
        <w:rPr>
          <w:rFonts w:hint="eastAsia"/>
          <w:sz w:val="20"/>
          <w:szCs w:val="21"/>
        </w:rPr>
        <w:t>と出席停止の期間の基準</w:t>
      </w:r>
      <w:r w:rsidR="00426B98" w:rsidRPr="00426B98">
        <w:rPr>
          <w:rFonts w:hint="eastAsia"/>
          <w:sz w:val="16"/>
          <w:szCs w:val="18"/>
        </w:rPr>
        <w:t xml:space="preserve">(学校保健安全法施行規則　</w:t>
      </w:r>
      <w:r w:rsidR="000E33AA">
        <w:rPr>
          <w:rFonts w:hint="eastAsia"/>
          <w:sz w:val="16"/>
          <w:szCs w:val="18"/>
        </w:rPr>
        <w:t>第</w:t>
      </w:r>
      <w:r w:rsidR="00426B98" w:rsidRPr="00426B98">
        <w:rPr>
          <w:rFonts w:hint="eastAsia"/>
          <w:sz w:val="16"/>
          <w:szCs w:val="18"/>
        </w:rPr>
        <w:t>１８条　第１９条)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3520"/>
        <w:gridCol w:w="5334"/>
      </w:tblGrid>
      <w:tr w:rsidR="00426B98" w14:paraId="542BD221" w14:textId="77777777" w:rsidTr="00B71AA4">
        <w:trPr>
          <w:trHeight w:val="559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E0CFC" w14:textId="2900B856" w:rsidR="00426B98" w:rsidRDefault="00426B98">
            <w:r>
              <w:rPr>
                <w:rFonts w:hint="eastAsia"/>
              </w:rPr>
              <w:t>分類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25F9137" w14:textId="77777777" w:rsidR="00426B98" w:rsidRDefault="00426B98">
            <w:r>
              <w:rPr>
                <w:rFonts w:hint="eastAsia"/>
              </w:rPr>
              <w:t>〇</w:t>
            </w:r>
          </w:p>
          <w:p w14:paraId="49D4F93C" w14:textId="103D7FE1" w:rsidR="00426B98" w:rsidRDefault="00426B98">
            <w:r>
              <w:rPr>
                <w:rFonts w:hint="eastAsia"/>
              </w:rPr>
              <w:t>印</w:t>
            </w:r>
          </w:p>
        </w:tc>
        <w:tc>
          <w:tcPr>
            <w:tcW w:w="35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A5CE6" w14:textId="09B39AEB" w:rsidR="00426B98" w:rsidRDefault="00426B98">
            <w:r>
              <w:rPr>
                <w:rFonts w:hint="eastAsia"/>
              </w:rPr>
              <w:t>病名</w:t>
            </w:r>
          </w:p>
        </w:tc>
        <w:tc>
          <w:tcPr>
            <w:tcW w:w="5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EC8AF" w14:textId="26E7A85D" w:rsidR="00426B98" w:rsidRDefault="00426B98">
            <w:r>
              <w:rPr>
                <w:rFonts w:hint="eastAsia"/>
              </w:rPr>
              <w:t>出席停止の基準</w:t>
            </w:r>
          </w:p>
          <w:p w14:paraId="2D7A9ED3" w14:textId="6CD060DE" w:rsidR="00426B98" w:rsidRDefault="00426B98">
            <w:r w:rsidRPr="00B71AA4">
              <w:rPr>
                <w:rFonts w:hint="eastAsia"/>
                <w:sz w:val="16"/>
                <w:szCs w:val="18"/>
              </w:rPr>
              <w:t>（但し、医師が感染のおそれがないと認めた時は、この限りではない）</w:t>
            </w:r>
          </w:p>
        </w:tc>
      </w:tr>
      <w:tr w:rsidR="0009186E" w14:paraId="0F185818" w14:textId="77777777" w:rsidTr="00B24522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26E12F" w14:textId="77777777" w:rsidR="0009186E" w:rsidRDefault="0009186E" w:rsidP="0009186E">
            <w:pPr>
              <w:jc w:val="center"/>
            </w:pPr>
          </w:p>
          <w:p w14:paraId="6A95E85C" w14:textId="77777777" w:rsidR="0009186E" w:rsidRDefault="0009186E" w:rsidP="0009186E">
            <w:pPr>
              <w:jc w:val="center"/>
            </w:pPr>
          </w:p>
          <w:p w14:paraId="5E022337" w14:textId="77777777" w:rsidR="0009186E" w:rsidRDefault="0009186E" w:rsidP="0009186E">
            <w:pPr>
              <w:jc w:val="center"/>
            </w:pPr>
          </w:p>
          <w:p w14:paraId="30290EC9" w14:textId="0166214C" w:rsidR="0009186E" w:rsidRDefault="0009186E" w:rsidP="0009186E">
            <w:r>
              <w:rPr>
                <w:rFonts w:hint="eastAsia"/>
              </w:rPr>
              <w:t>第２種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14:paraId="322903D8" w14:textId="77777777" w:rsidR="0009186E" w:rsidRDefault="0009186E"/>
        </w:tc>
        <w:tc>
          <w:tcPr>
            <w:tcW w:w="3520" w:type="dxa"/>
            <w:tcBorders>
              <w:top w:val="single" w:sz="18" w:space="0" w:color="auto"/>
              <w:right w:val="single" w:sz="18" w:space="0" w:color="auto"/>
            </w:tcBorders>
          </w:tcPr>
          <w:p w14:paraId="6A85529A" w14:textId="5D91AEAB" w:rsidR="0009186E" w:rsidRDefault="0009186E">
            <w:r>
              <w:rPr>
                <w:rFonts w:hint="eastAsia"/>
              </w:rPr>
              <w:t>インフルエンザ（　　　　型）</w:t>
            </w:r>
          </w:p>
        </w:tc>
        <w:tc>
          <w:tcPr>
            <w:tcW w:w="53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BED5AF" w14:textId="432AE845" w:rsidR="0009186E" w:rsidRDefault="0009186E">
            <w:r>
              <w:rPr>
                <w:rFonts w:hint="eastAsia"/>
              </w:rPr>
              <w:t>発症後５日、かつ解熱後３日が経過するまで</w:t>
            </w:r>
          </w:p>
        </w:tc>
      </w:tr>
      <w:tr w:rsidR="0009186E" w14:paraId="6F8AC880" w14:textId="77777777" w:rsidTr="00B24522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F84911" w14:textId="77777777" w:rsidR="0009186E" w:rsidRDefault="0009186E"/>
        </w:tc>
        <w:tc>
          <w:tcPr>
            <w:tcW w:w="426" w:type="dxa"/>
            <w:tcBorders>
              <w:left w:val="single" w:sz="18" w:space="0" w:color="auto"/>
            </w:tcBorders>
          </w:tcPr>
          <w:p w14:paraId="5717DB6E" w14:textId="77777777" w:rsidR="0009186E" w:rsidRDefault="0009186E"/>
        </w:tc>
        <w:tc>
          <w:tcPr>
            <w:tcW w:w="3520" w:type="dxa"/>
            <w:tcBorders>
              <w:right w:val="single" w:sz="18" w:space="0" w:color="auto"/>
            </w:tcBorders>
          </w:tcPr>
          <w:p w14:paraId="4949E506" w14:textId="1AA871D5" w:rsidR="0009186E" w:rsidRPr="00426B98" w:rsidRDefault="0009186E">
            <w:r>
              <w:rPr>
                <w:rFonts w:hint="eastAsia"/>
              </w:rPr>
              <w:t>百日咳</w:t>
            </w:r>
          </w:p>
        </w:tc>
        <w:tc>
          <w:tcPr>
            <w:tcW w:w="5334" w:type="dxa"/>
            <w:tcBorders>
              <w:left w:val="single" w:sz="18" w:space="0" w:color="auto"/>
              <w:right w:val="single" w:sz="18" w:space="0" w:color="auto"/>
            </w:tcBorders>
          </w:tcPr>
          <w:p w14:paraId="32E3FDC2" w14:textId="5D83FBE2" w:rsidR="0009186E" w:rsidRDefault="0009186E">
            <w:r>
              <w:rPr>
                <w:rFonts w:hint="eastAsia"/>
              </w:rPr>
              <w:t>特有の咳が消失するまで、または、５日間の適正な抗菌剤による治療が終了するまで</w:t>
            </w:r>
          </w:p>
        </w:tc>
      </w:tr>
      <w:tr w:rsidR="0009186E" w14:paraId="4A9C4BEF" w14:textId="77777777" w:rsidTr="00B24522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3ACC37" w14:textId="77777777" w:rsidR="0009186E" w:rsidRDefault="0009186E"/>
        </w:tc>
        <w:tc>
          <w:tcPr>
            <w:tcW w:w="426" w:type="dxa"/>
            <w:tcBorders>
              <w:left w:val="single" w:sz="18" w:space="0" w:color="auto"/>
            </w:tcBorders>
          </w:tcPr>
          <w:p w14:paraId="7CB91B3D" w14:textId="77777777" w:rsidR="0009186E" w:rsidRDefault="0009186E"/>
        </w:tc>
        <w:tc>
          <w:tcPr>
            <w:tcW w:w="3520" w:type="dxa"/>
            <w:tcBorders>
              <w:right w:val="single" w:sz="18" w:space="0" w:color="auto"/>
            </w:tcBorders>
          </w:tcPr>
          <w:p w14:paraId="6456FB61" w14:textId="49043EA3" w:rsidR="0009186E" w:rsidRDefault="0009186E">
            <w:r>
              <w:rPr>
                <w:rFonts w:hint="eastAsia"/>
              </w:rPr>
              <w:t>麻しん（はしか）</w:t>
            </w:r>
          </w:p>
        </w:tc>
        <w:tc>
          <w:tcPr>
            <w:tcW w:w="5334" w:type="dxa"/>
            <w:tcBorders>
              <w:left w:val="single" w:sz="18" w:space="0" w:color="auto"/>
              <w:right w:val="single" w:sz="18" w:space="0" w:color="auto"/>
            </w:tcBorders>
          </w:tcPr>
          <w:p w14:paraId="77F69AC4" w14:textId="6C579864" w:rsidR="0009186E" w:rsidRDefault="0009186E">
            <w:r>
              <w:rPr>
                <w:rFonts w:hint="eastAsia"/>
              </w:rPr>
              <w:t>解熱した後３日を経過するまで</w:t>
            </w:r>
          </w:p>
        </w:tc>
      </w:tr>
      <w:tr w:rsidR="0009186E" w14:paraId="60A44CDA" w14:textId="77777777" w:rsidTr="00B24522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19FE0B" w14:textId="77777777" w:rsidR="0009186E" w:rsidRDefault="0009186E"/>
        </w:tc>
        <w:tc>
          <w:tcPr>
            <w:tcW w:w="426" w:type="dxa"/>
            <w:tcBorders>
              <w:left w:val="single" w:sz="18" w:space="0" w:color="auto"/>
            </w:tcBorders>
          </w:tcPr>
          <w:p w14:paraId="2533CD41" w14:textId="77777777" w:rsidR="0009186E" w:rsidRDefault="0009186E"/>
        </w:tc>
        <w:tc>
          <w:tcPr>
            <w:tcW w:w="3520" w:type="dxa"/>
            <w:tcBorders>
              <w:right w:val="single" w:sz="18" w:space="0" w:color="auto"/>
            </w:tcBorders>
          </w:tcPr>
          <w:p w14:paraId="4F56079C" w14:textId="7C8789AE" w:rsidR="0009186E" w:rsidRDefault="0009186E">
            <w:r>
              <w:rPr>
                <w:rFonts w:hint="eastAsia"/>
              </w:rPr>
              <w:t>流行性耳下腺炎</w:t>
            </w:r>
            <w:r w:rsidRPr="00C816DA">
              <w:rPr>
                <w:rFonts w:hint="eastAsia"/>
                <w:sz w:val="20"/>
                <w:szCs w:val="21"/>
              </w:rPr>
              <w:t>(おたふくかぜ)</w:t>
            </w:r>
          </w:p>
        </w:tc>
        <w:tc>
          <w:tcPr>
            <w:tcW w:w="5334" w:type="dxa"/>
            <w:tcBorders>
              <w:left w:val="single" w:sz="18" w:space="0" w:color="auto"/>
              <w:right w:val="single" w:sz="18" w:space="0" w:color="auto"/>
            </w:tcBorders>
          </w:tcPr>
          <w:p w14:paraId="326ED313" w14:textId="34ACC7F7" w:rsidR="0009186E" w:rsidRDefault="0009186E">
            <w:r>
              <w:rPr>
                <w:rFonts w:hint="eastAsia"/>
              </w:rPr>
              <w:t>耳下腺、顎下腺または舌下腺の腫脹が発</w:t>
            </w:r>
            <w:r w:rsidR="006D6D2E">
              <w:rPr>
                <w:rFonts w:hint="eastAsia"/>
              </w:rPr>
              <w:t>現</w:t>
            </w:r>
            <w:r>
              <w:rPr>
                <w:rFonts w:hint="eastAsia"/>
              </w:rPr>
              <w:t>した後５日間を経過し、かつ、全身状態が良好となるまで</w:t>
            </w:r>
          </w:p>
        </w:tc>
      </w:tr>
      <w:tr w:rsidR="0009186E" w14:paraId="1FD99DFF" w14:textId="77777777" w:rsidTr="00B24522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2535F1" w14:textId="77777777" w:rsidR="0009186E" w:rsidRDefault="0009186E"/>
        </w:tc>
        <w:tc>
          <w:tcPr>
            <w:tcW w:w="426" w:type="dxa"/>
            <w:tcBorders>
              <w:left w:val="single" w:sz="18" w:space="0" w:color="auto"/>
            </w:tcBorders>
          </w:tcPr>
          <w:p w14:paraId="209323DD" w14:textId="77777777" w:rsidR="0009186E" w:rsidRDefault="0009186E"/>
        </w:tc>
        <w:tc>
          <w:tcPr>
            <w:tcW w:w="3520" w:type="dxa"/>
            <w:tcBorders>
              <w:right w:val="single" w:sz="18" w:space="0" w:color="auto"/>
            </w:tcBorders>
          </w:tcPr>
          <w:p w14:paraId="47D3896F" w14:textId="1096C5CD" w:rsidR="0009186E" w:rsidRDefault="0009186E">
            <w:r>
              <w:rPr>
                <w:rFonts w:hint="eastAsia"/>
              </w:rPr>
              <w:t>風しん</w:t>
            </w:r>
          </w:p>
        </w:tc>
        <w:tc>
          <w:tcPr>
            <w:tcW w:w="5334" w:type="dxa"/>
            <w:tcBorders>
              <w:left w:val="single" w:sz="18" w:space="0" w:color="auto"/>
              <w:right w:val="single" w:sz="18" w:space="0" w:color="auto"/>
            </w:tcBorders>
          </w:tcPr>
          <w:p w14:paraId="194C515A" w14:textId="55D29998" w:rsidR="0009186E" w:rsidRPr="00426B98" w:rsidRDefault="0009186E">
            <w:r>
              <w:rPr>
                <w:rFonts w:hint="eastAsia"/>
              </w:rPr>
              <w:t>発疹が消失するまで</w:t>
            </w:r>
          </w:p>
        </w:tc>
      </w:tr>
      <w:tr w:rsidR="0009186E" w14:paraId="458BA6B6" w14:textId="77777777" w:rsidTr="00B24522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F113B" w14:textId="77777777" w:rsidR="0009186E" w:rsidRDefault="0009186E"/>
        </w:tc>
        <w:tc>
          <w:tcPr>
            <w:tcW w:w="426" w:type="dxa"/>
            <w:tcBorders>
              <w:left w:val="single" w:sz="18" w:space="0" w:color="auto"/>
            </w:tcBorders>
          </w:tcPr>
          <w:p w14:paraId="5D94FD37" w14:textId="77777777" w:rsidR="0009186E" w:rsidRDefault="0009186E"/>
        </w:tc>
        <w:tc>
          <w:tcPr>
            <w:tcW w:w="3520" w:type="dxa"/>
            <w:tcBorders>
              <w:right w:val="single" w:sz="18" w:space="0" w:color="auto"/>
            </w:tcBorders>
          </w:tcPr>
          <w:p w14:paraId="37C31FB1" w14:textId="3C9BAE56" w:rsidR="0009186E" w:rsidRDefault="0009186E">
            <w:r>
              <w:rPr>
                <w:rFonts w:hint="eastAsia"/>
              </w:rPr>
              <w:t>水痘(みずぼうそう)</w:t>
            </w:r>
          </w:p>
        </w:tc>
        <w:tc>
          <w:tcPr>
            <w:tcW w:w="5334" w:type="dxa"/>
            <w:tcBorders>
              <w:left w:val="single" w:sz="18" w:space="0" w:color="auto"/>
              <w:right w:val="single" w:sz="18" w:space="0" w:color="auto"/>
            </w:tcBorders>
          </w:tcPr>
          <w:p w14:paraId="53A394AE" w14:textId="56591B71" w:rsidR="0009186E" w:rsidRDefault="0009186E">
            <w:r>
              <w:rPr>
                <w:rFonts w:hint="eastAsia"/>
              </w:rPr>
              <w:t>すべての発疹がかさぶたになるまで</w:t>
            </w:r>
          </w:p>
        </w:tc>
      </w:tr>
      <w:tr w:rsidR="0009186E" w14:paraId="727018B1" w14:textId="77777777" w:rsidTr="00B24522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87633E" w14:textId="77777777" w:rsidR="0009186E" w:rsidRDefault="0009186E"/>
        </w:tc>
        <w:tc>
          <w:tcPr>
            <w:tcW w:w="426" w:type="dxa"/>
            <w:tcBorders>
              <w:left w:val="single" w:sz="18" w:space="0" w:color="auto"/>
            </w:tcBorders>
          </w:tcPr>
          <w:p w14:paraId="79F7142B" w14:textId="77777777" w:rsidR="0009186E" w:rsidRDefault="0009186E"/>
        </w:tc>
        <w:tc>
          <w:tcPr>
            <w:tcW w:w="3520" w:type="dxa"/>
            <w:tcBorders>
              <w:right w:val="single" w:sz="18" w:space="0" w:color="auto"/>
            </w:tcBorders>
          </w:tcPr>
          <w:p w14:paraId="289F97AB" w14:textId="77777777" w:rsidR="0009186E" w:rsidRDefault="0009186E">
            <w:r>
              <w:rPr>
                <w:rFonts w:hint="eastAsia"/>
              </w:rPr>
              <w:t>咽頭結膜熱(プール熱)</w:t>
            </w:r>
          </w:p>
          <w:p w14:paraId="16CD9CE0" w14:textId="7D35AEB2" w:rsidR="0009186E" w:rsidRDefault="0009186E">
            <w:r>
              <w:rPr>
                <w:rFonts w:hint="eastAsia"/>
              </w:rPr>
              <w:t>（アデノウィルス感染症）</w:t>
            </w:r>
          </w:p>
        </w:tc>
        <w:tc>
          <w:tcPr>
            <w:tcW w:w="5334" w:type="dxa"/>
            <w:tcBorders>
              <w:left w:val="single" w:sz="18" w:space="0" w:color="auto"/>
              <w:right w:val="single" w:sz="18" w:space="0" w:color="auto"/>
            </w:tcBorders>
          </w:tcPr>
          <w:p w14:paraId="6907FC8A" w14:textId="712436D0" w:rsidR="0009186E" w:rsidRDefault="0009186E">
            <w:r>
              <w:rPr>
                <w:rFonts w:hint="eastAsia"/>
              </w:rPr>
              <w:t>主要症状が消失した後２日を経過するまで</w:t>
            </w:r>
          </w:p>
        </w:tc>
      </w:tr>
      <w:tr w:rsidR="0009186E" w14:paraId="3E7E15D5" w14:textId="77777777" w:rsidTr="00B24522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7020FB" w14:textId="77777777" w:rsidR="0009186E" w:rsidRDefault="0009186E"/>
        </w:tc>
        <w:tc>
          <w:tcPr>
            <w:tcW w:w="426" w:type="dxa"/>
            <w:tcBorders>
              <w:left w:val="single" w:sz="18" w:space="0" w:color="auto"/>
            </w:tcBorders>
          </w:tcPr>
          <w:p w14:paraId="55AE1F90" w14:textId="77777777" w:rsidR="0009186E" w:rsidRDefault="0009186E"/>
        </w:tc>
        <w:tc>
          <w:tcPr>
            <w:tcW w:w="3520" w:type="dxa"/>
            <w:tcBorders>
              <w:right w:val="single" w:sz="18" w:space="0" w:color="auto"/>
            </w:tcBorders>
          </w:tcPr>
          <w:p w14:paraId="13FDC41D" w14:textId="118C4165" w:rsidR="0009186E" w:rsidRDefault="0009186E">
            <w:r>
              <w:rPr>
                <w:rFonts w:hint="eastAsia"/>
              </w:rPr>
              <w:t>結核</w:t>
            </w:r>
          </w:p>
        </w:tc>
        <w:tc>
          <w:tcPr>
            <w:tcW w:w="5334" w:type="dxa"/>
            <w:tcBorders>
              <w:left w:val="single" w:sz="18" w:space="0" w:color="auto"/>
              <w:right w:val="single" w:sz="18" w:space="0" w:color="auto"/>
            </w:tcBorders>
          </w:tcPr>
          <w:p w14:paraId="09593620" w14:textId="3DB4642F" w:rsidR="0009186E" w:rsidRDefault="0009186E">
            <w:r>
              <w:rPr>
                <w:rFonts w:hint="eastAsia"/>
              </w:rPr>
              <w:t>症状により医師が感染の恐れがないと認めるまで</w:t>
            </w:r>
          </w:p>
        </w:tc>
      </w:tr>
      <w:tr w:rsidR="0009186E" w14:paraId="486B8405" w14:textId="77777777" w:rsidTr="00B24522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86CAA" w14:textId="77777777" w:rsidR="0009186E" w:rsidRDefault="0009186E"/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14:paraId="720D78E4" w14:textId="77777777" w:rsidR="0009186E" w:rsidRDefault="0009186E"/>
        </w:tc>
        <w:tc>
          <w:tcPr>
            <w:tcW w:w="3520" w:type="dxa"/>
            <w:tcBorders>
              <w:bottom w:val="single" w:sz="18" w:space="0" w:color="auto"/>
              <w:right w:val="single" w:sz="18" w:space="0" w:color="auto"/>
            </w:tcBorders>
          </w:tcPr>
          <w:p w14:paraId="09E3B971" w14:textId="58A88287" w:rsidR="0009186E" w:rsidRDefault="0009186E">
            <w:r>
              <w:rPr>
                <w:rFonts w:hint="eastAsia"/>
              </w:rPr>
              <w:t>髄膜炎菌性髄膜炎</w:t>
            </w:r>
          </w:p>
        </w:tc>
        <w:tc>
          <w:tcPr>
            <w:tcW w:w="53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DEC36" w14:textId="5F76DE1B" w:rsidR="0009186E" w:rsidRDefault="0009186E">
            <w:r>
              <w:rPr>
                <w:rFonts w:hint="eastAsia"/>
              </w:rPr>
              <w:t>症状により医師が感染の恐れがないと認めるまで</w:t>
            </w:r>
          </w:p>
        </w:tc>
      </w:tr>
      <w:tr w:rsidR="0009186E" w14:paraId="2B4915FE" w14:textId="77777777" w:rsidTr="00B24522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4C7C38" w14:textId="77777777" w:rsidR="0009186E" w:rsidRDefault="0009186E"/>
          <w:p w14:paraId="0CF53D24" w14:textId="77777777" w:rsidR="0009186E" w:rsidRDefault="0009186E"/>
          <w:p w14:paraId="5F30C6DE" w14:textId="77777777" w:rsidR="0009186E" w:rsidRDefault="0009186E"/>
          <w:p w14:paraId="5FB49AB1" w14:textId="1E2D6956" w:rsidR="0009186E" w:rsidRDefault="0009186E" w:rsidP="0009186E">
            <w:pPr>
              <w:jc w:val="center"/>
            </w:pPr>
            <w:r>
              <w:rPr>
                <w:rFonts w:hint="eastAsia"/>
              </w:rPr>
              <w:t>第３種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14:paraId="2E9F6F97" w14:textId="77777777" w:rsidR="0009186E" w:rsidRDefault="0009186E"/>
        </w:tc>
        <w:tc>
          <w:tcPr>
            <w:tcW w:w="3520" w:type="dxa"/>
            <w:tcBorders>
              <w:top w:val="single" w:sz="18" w:space="0" w:color="auto"/>
              <w:right w:val="single" w:sz="18" w:space="0" w:color="auto"/>
            </w:tcBorders>
          </w:tcPr>
          <w:p w14:paraId="3588ADED" w14:textId="30895016" w:rsidR="0009186E" w:rsidRPr="00B71AA4" w:rsidRDefault="0009186E">
            <w:pPr>
              <w:rPr>
                <w:sz w:val="18"/>
                <w:szCs w:val="20"/>
              </w:rPr>
            </w:pPr>
            <w:r w:rsidRPr="00B71AA4">
              <w:rPr>
                <w:rFonts w:hint="eastAsia"/>
                <w:sz w:val="18"/>
                <w:szCs w:val="20"/>
              </w:rPr>
              <w:t>コレラ</w:t>
            </w:r>
            <w:r>
              <w:rPr>
                <w:rFonts w:hint="eastAsia"/>
                <w:sz w:val="18"/>
                <w:szCs w:val="20"/>
              </w:rPr>
              <w:t>,</w:t>
            </w:r>
            <w:r w:rsidRPr="00B71AA4">
              <w:rPr>
                <w:rFonts w:hint="eastAsia"/>
                <w:sz w:val="18"/>
                <w:szCs w:val="20"/>
              </w:rPr>
              <w:t>細菌性赤痢</w:t>
            </w:r>
            <w:r>
              <w:rPr>
                <w:rFonts w:hint="eastAsia"/>
                <w:sz w:val="18"/>
                <w:szCs w:val="20"/>
              </w:rPr>
              <w:t>,</w:t>
            </w:r>
            <w:r w:rsidRPr="00B71AA4">
              <w:rPr>
                <w:rFonts w:hint="eastAsia"/>
                <w:sz w:val="18"/>
                <w:szCs w:val="20"/>
              </w:rPr>
              <w:t>腸チフス</w:t>
            </w:r>
            <w:r>
              <w:rPr>
                <w:rFonts w:hint="eastAsia"/>
                <w:sz w:val="18"/>
                <w:szCs w:val="20"/>
              </w:rPr>
              <w:t>,</w:t>
            </w:r>
            <w:r w:rsidRPr="00B71AA4">
              <w:rPr>
                <w:rFonts w:hint="eastAsia"/>
                <w:sz w:val="18"/>
                <w:szCs w:val="20"/>
              </w:rPr>
              <w:t>パラチフス</w:t>
            </w:r>
          </w:p>
        </w:tc>
        <w:tc>
          <w:tcPr>
            <w:tcW w:w="53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852E2B" w14:textId="4C61EC4B" w:rsidR="0009186E" w:rsidRDefault="0009186E">
            <w:r>
              <w:rPr>
                <w:rFonts w:hint="eastAsia"/>
              </w:rPr>
              <w:t>症状により医師が感染の恐れがないと認めるまで</w:t>
            </w:r>
          </w:p>
        </w:tc>
      </w:tr>
      <w:tr w:rsidR="0009186E" w14:paraId="7EAC93AF" w14:textId="77777777" w:rsidTr="00B24522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DD7A1B" w14:textId="77777777" w:rsidR="0009186E" w:rsidRDefault="0009186E"/>
        </w:tc>
        <w:tc>
          <w:tcPr>
            <w:tcW w:w="426" w:type="dxa"/>
            <w:tcBorders>
              <w:left w:val="single" w:sz="18" w:space="0" w:color="auto"/>
            </w:tcBorders>
          </w:tcPr>
          <w:p w14:paraId="24A22691" w14:textId="77777777" w:rsidR="0009186E" w:rsidRDefault="0009186E"/>
        </w:tc>
        <w:tc>
          <w:tcPr>
            <w:tcW w:w="3520" w:type="dxa"/>
            <w:tcBorders>
              <w:right w:val="single" w:sz="18" w:space="0" w:color="auto"/>
            </w:tcBorders>
          </w:tcPr>
          <w:p w14:paraId="6FD79B51" w14:textId="77777777" w:rsidR="0009186E" w:rsidRDefault="0009186E">
            <w:r>
              <w:rPr>
                <w:rFonts w:hint="eastAsia"/>
              </w:rPr>
              <w:t>腸管出血性大腸菌感染症</w:t>
            </w:r>
          </w:p>
          <w:p w14:paraId="7BAE4A76" w14:textId="29EE3B40" w:rsidR="0009186E" w:rsidRDefault="0009186E">
            <w:r>
              <w:rPr>
                <w:rFonts w:hint="eastAsia"/>
              </w:rPr>
              <w:t>（O１５７など）</w:t>
            </w:r>
          </w:p>
        </w:tc>
        <w:tc>
          <w:tcPr>
            <w:tcW w:w="5334" w:type="dxa"/>
            <w:tcBorders>
              <w:left w:val="single" w:sz="18" w:space="0" w:color="auto"/>
              <w:right w:val="single" w:sz="18" w:space="0" w:color="auto"/>
            </w:tcBorders>
          </w:tcPr>
          <w:p w14:paraId="686B7D23" w14:textId="07E31F4F" w:rsidR="0009186E" w:rsidRDefault="0009186E">
            <w:r>
              <w:rPr>
                <w:rFonts w:hint="eastAsia"/>
              </w:rPr>
              <w:t>主な症状が消失し医師が登園可能と認めるまで</w:t>
            </w:r>
          </w:p>
        </w:tc>
      </w:tr>
      <w:tr w:rsidR="0009186E" w14:paraId="5F636CD3" w14:textId="77777777" w:rsidTr="00B24522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AA96F6" w14:textId="77777777" w:rsidR="0009186E" w:rsidRDefault="0009186E" w:rsidP="0001141C"/>
        </w:tc>
        <w:tc>
          <w:tcPr>
            <w:tcW w:w="426" w:type="dxa"/>
            <w:tcBorders>
              <w:left w:val="single" w:sz="18" w:space="0" w:color="auto"/>
            </w:tcBorders>
          </w:tcPr>
          <w:p w14:paraId="546E34E8" w14:textId="77777777" w:rsidR="0009186E" w:rsidRDefault="0009186E" w:rsidP="0001141C"/>
        </w:tc>
        <w:tc>
          <w:tcPr>
            <w:tcW w:w="3520" w:type="dxa"/>
            <w:tcBorders>
              <w:right w:val="single" w:sz="18" w:space="0" w:color="auto"/>
            </w:tcBorders>
          </w:tcPr>
          <w:p w14:paraId="22F08472" w14:textId="2965A863" w:rsidR="0009186E" w:rsidRDefault="0009186E" w:rsidP="0001141C">
            <w:r>
              <w:rPr>
                <w:rFonts w:hint="eastAsia"/>
              </w:rPr>
              <w:t>流行性角結膜炎</w:t>
            </w:r>
          </w:p>
        </w:tc>
        <w:tc>
          <w:tcPr>
            <w:tcW w:w="5334" w:type="dxa"/>
            <w:tcBorders>
              <w:left w:val="single" w:sz="18" w:space="0" w:color="auto"/>
              <w:right w:val="single" w:sz="18" w:space="0" w:color="auto"/>
            </w:tcBorders>
          </w:tcPr>
          <w:p w14:paraId="0015CCEE" w14:textId="0234B8A4" w:rsidR="0009186E" w:rsidRDefault="0009186E" w:rsidP="0001141C">
            <w:r>
              <w:rPr>
                <w:rFonts w:hint="eastAsia"/>
              </w:rPr>
              <w:t>症状により医師が感染の恐れがないと認めるまで</w:t>
            </w:r>
          </w:p>
        </w:tc>
      </w:tr>
      <w:tr w:rsidR="0009186E" w14:paraId="657C406A" w14:textId="77777777" w:rsidTr="0009186E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52B47F" w14:textId="77777777" w:rsidR="0009186E" w:rsidRDefault="0009186E" w:rsidP="0001141C"/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14:paraId="73E32514" w14:textId="77777777" w:rsidR="0009186E" w:rsidRDefault="0009186E" w:rsidP="0001141C"/>
        </w:tc>
        <w:tc>
          <w:tcPr>
            <w:tcW w:w="3520" w:type="dxa"/>
            <w:tcBorders>
              <w:bottom w:val="single" w:sz="18" w:space="0" w:color="auto"/>
              <w:right w:val="single" w:sz="18" w:space="0" w:color="auto"/>
            </w:tcBorders>
          </w:tcPr>
          <w:p w14:paraId="6C127244" w14:textId="69489447" w:rsidR="0009186E" w:rsidRDefault="0009186E" w:rsidP="0001141C">
            <w:r>
              <w:rPr>
                <w:rFonts w:hint="eastAsia"/>
              </w:rPr>
              <w:t>急性出血性結膜炎</w:t>
            </w:r>
          </w:p>
        </w:tc>
        <w:tc>
          <w:tcPr>
            <w:tcW w:w="5334" w:type="dxa"/>
            <w:tcBorders>
              <w:left w:val="single" w:sz="18" w:space="0" w:color="auto"/>
              <w:right w:val="single" w:sz="18" w:space="0" w:color="auto"/>
            </w:tcBorders>
          </w:tcPr>
          <w:p w14:paraId="1AB67A3D" w14:textId="77226250" w:rsidR="0009186E" w:rsidRDefault="0009186E" w:rsidP="0001141C">
            <w:r>
              <w:rPr>
                <w:rFonts w:hint="eastAsia"/>
              </w:rPr>
              <w:t>症状により医師が感染の恐れがないと認めるまで</w:t>
            </w:r>
          </w:p>
        </w:tc>
      </w:tr>
      <w:tr w:rsidR="0009186E" w14:paraId="291BA877" w14:textId="77777777" w:rsidTr="0009186E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BFFC92" w14:textId="77777777" w:rsidR="0009186E" w:rsidRDefault="0009186E" w:rsidP="0001141C"/>
        </w:tc>
        <w:tc>
          <w:tcPr>
            <w:tcW w:w="92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2A1F3" w14:textId="0ED20CFB" w:rsidR="0009186E" w:rsidRDefault="0009186E" w:rsidP="0001141C">
            <w:r>
              <w:rPr>
                <w:rFonts w:hint="eastAsia"/>
              </w:rPr>
              <w:t>その他の感染症(条件によって出席停止の措置が必要と考えられるもの)</w:t>
            </w:r>
          </w:p>
        </w:tc>
      </w:tr>
      <w:tr w:rsidR="0009186E" w14:paraId="22D7C990" w14:textId="77777777" w:rsidTr="0009186E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AB81F" w14:textId="77777777" w:rsidR="0009186E" w:rsidRDefault="0009186E" w:rsidP="0001141C"/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14:paraId="0D163D67" w14:textId="77777777" w:rsidR="0009186E" w:rsidRDefault="0009186E" w:rsidP="0001141C"/>
        </w:tc>
        <w:tc>
          <w:tcPr>
            <w:tcW w:w="3520" w:type="dxa"/>
            <w:tcBorders>
              <w:right w:val="single" w:sz="18" w:space="0" w:color="auto"/>
            </w:tcBorders>
          </w:tcPr>
          <w:p w14:paraId="293E5E7A" w14:textId="4366D4A6" w:rsidR="0009186E" w:rsidRPr="00B24522" w:rsidRDefault="0009186E" w:rsidP="0001141C">
            <w:r>
              <w:rPr>
                <w:rFonts w:hint="eastAsia"/>
              </w:rPr>
              <w:t>溶連菌感染症</w:t>
            </w:r>
          </w:p>
        </w:tc>
        <w:tc>
          <w:tcPr>
            <w:tcW w:w="5334" w:type="dxa"/>
            <w:tcBorders>
              <w:left w:val="single" w:sz="18" w:space="0" w:color="auto"/>
              <w:right w:val="single" w:sz="18" w:space="0" w:color="auto"/>
            </w:tcBorders>
          </w:tcPr>
          <w:p w14:paraId="46F496F6" w14:textId="77777777" w:rsidR="006D6D2E" w:rsidRDefault="0009186E" w:rsidP="0001141C">
            <w:r>
              <w:rPr>
                <w:rFonts w:hint="eastAsia"/>
              </w:rPr>
              <w:t>適切な抗菌剤治療開始後</w:t>
            </w:r>
            <w:r w:rsidR="00C77765">
              <w:rPr>
                <w:rFonts w:hint="eastAsia"/>
              </w:rPr>
              <w:t>24時間</w:t>
            </w:r>
            <w:r w:rsidR="003E68D9">
              <w:rPr>
                <w:rFonts w:hint="eastAsia"/>
              </w:rPr>
              <w:t>を経て、全身状態が</w:t>
            </w:r>
          </w:p>
          <w:p w14:paraId="58BB41CA" w14:textId="34E65166" w:rsidR="00325C7A" w:rsidRPr="00085276" w:rsidRDefault="006D6D2E" w:rsidP="0001141C">
            <w:r>
              <w:rPr>
                <w:rFonts w:hint="eastAsia"/>
              </w:rPr>
              <w:t>良</w:t>
            </w:r>
            <w:r w:rsidR="003E68D9">
              <w:rPr>
                <w:rFonts w:hint="eastAsia"/>
              </w:rPr>
              <w:t xml:space="preserve">ければ登園可能　</w:t>
            </w:r>
          </w:p>
        </w:tc>
      </w:tr>
      <w:tr w:rsidR="0009186E" w14:paraId="4C27971F" w14:textId="77777777" w:rsidTr="00B24522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5C515C" w14:textId="77777777" w:rsidR="0009186E" w:rsidRDefault="0009186E" w:rsidP="0001141C"/>
        </w:tc>
        <w:tc>
          <w:tcPr>
            <w:tcW w:w="426" w:type="dxa"/>
            <w:tcBorders>
              <w:left w:val="single" w:sz="18" w:space="0" w:color="auto"/>
            </w:tcBorders>
          </w:tcPr>
          <w:p w14:paraId="2FAA0B2B" w14:textId="77777777" w:rsidR="0009186E" w:rsidRDefault="0009186E" w:rsidP="0001141C"/>
        </w:tc>
        <w:tc>
          <w:tcPr>
            <w:tcW w:w="3520" w:type="dxa"/>
            <w:tcBorders>
              <w:right w:val="single" w:sz="18" w:space="0" w:color="auto"/>
            </w:tcBorders>
          </w:tcPr>
          <w:p w14:paraId="297B34CF" w14:textId="0F88029C" w:rsidR="0009186E" w:rsidRPr="00B24522" w:rsidRDefault="0009186E" w:rsidP="0001141C">
            <w:r>
              <w:rPr>
                <w:rFonts w:hint="eastAsia"/>
              </w:rPr>
              <w:t>手足口病</w:t>
            </w:r>
          </w:p>
        </w:tc>
        <w:tc>
          <w:tcPr>
            <w:tcW w:w="5334" w:type="dxa"/>
            <w:tcBorders>
              <w:left w:val="single" w:sz="18" w:space="0" w:color="auto"/>
              <w:right w:val="single" w:sz="18" w:space="0" w:color="auto"/>
            </w:tcBorders>
          </w:tcPr>
          <w:p w14:paraId="76A5A7E9" w14:textId="3275352C" w:rsidR="0009186E" w:rsidRPr="00085276" w:rsidRDefault="003E68D9" w:rsidP="0001141C">
            <w:r>
              <w:rPr>
                <w:rFonts w:hint="eastAsia"/>
              </w:rPr>
              <w:t>発熱や</w:t>
            </w:r>
            <w:r w:rsidR="00C77765">
              <w:rPr>
                <w:rFonts w:hint="eastAsia"/>
              </w:rPr>
              <w:t>咽頭・口腔</w:t>
            </w:r>
            <w:r>
              <w:rPr>
                <w:rFonts w:hint="eastAsia"/>
              </w:rPr>
              <w:t>の水疱・潰瘍</w:t>
            </w:r>
            <w:r w:rsidR="00C77765">
              <w:rPr>
                <w:rFonts w:hint="eastAsia"/>
              </w:rPr>
              <w:t>を伴う急性期は出席停止、治癒期は全身状態が改善すれば登園可能</w:t>
            </w:r>
          </w:p>
        </w:tc>
      </w:tr>
      <w:tr w:rsidR="0009186E" w14:paraId="31557C4F" w14:textId="77777777" w:rsidTr="00B24522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DD554F" w14:textId="77777777" w:rsidR="0009186E" w:rsidRDefault="0009186E" w:rsidP="0001141C"/>
        </w:tc>
        <w:tc>
          <w:tcPr>
            <w:tcW w:w="426" w:type="dxa"/>
            <w:tcBorders>
              <w:left w:val="single" w:sz="18" w:space="0" w:color="auto"/>
            </w:tcBorders>
          </w:tcPr>
          <w:p w14:paraId="371E7165" w14:textId="77777777" w:rsidR="0009186E" w:rsidRDefault="0009186E" w:rsidP="0001141C"/>
        </w:tc>
        <w:tc>
          <w:tcPr>
            <w:tcW w:w="3520" w:type="dxa"/>
            <w:tcBorders>
              <w:right w:val="single" w:sz="18" w:space="0" w:color="auto"/>
            </w:tcBorders>
          </w:tcPr>
          <w:p w14:paraId="25F1044A" w14:textId="106E681F" w:rsidR="0009186E" w:rsidRDefault="0009186E" w:rsidP="0001141C">
            <w:r>
              <w:rPr>
                <w:rFonts w:hint="eastAsia"/>
              </w:rPr>
              <w:t>伝染性紅斑</w:t>
            </w:r>
          </w:p>
        </w:tc>
        <w:tc>
          <w:tcPr>
            <w:tcW w:w="5334" w:type="dxa"/>
            <w:tcBorders>
              <w:left w:val="single" w:sz="18" w:space="0" w:color="auto"/>
              <w:right w:val="single" w:sz="18" w:space="0" w:color="auto"/>
            </w:tcBorders>
          </w:tcPr>
          <w:p w14:paraId="2A3E4122" w14:textId="65BFD747" w:rsidR="0009186E" w:rsidRDefault="00C77765" w:rsidP="0001141C">
            <w:r>
              <w:rPr>
                <w:rFonts w:hint="eastAsia"/>
              </w:rPr>
              <w:t>発疹（りんご病）のみで全身状態が良ければ登園可能</w:t>
            </w:r>
          </w:p>
        </w:tc>
      </w:tr>
      <w:tr w:rsidR="0009186E" w14:paraId="5E5DA4F1" w14:textId="77777777" w:rsidTr="0009186E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EBD10" w14:textId="77777777" w:rsidR="0009186E" w:rsidRDefault="0009186E" w:rsidP="0001141C"/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14:paraId="79F7EAE5" w14:textId="77777777" w:rsidR="0009186E" w:rsidRDefault="0009186E" w:rsidP="0001141C"/>
        </w:tc>
        <w:tc>
          <w:tcPr>
            <w:tcW w:w="3520" w:type="dxa"/>
            <w:tcBorders>
              <w:bottom w:val="single" w:sz="18" w:space="0" w:color="auto"/>
              <w:right w:val="single" w:sz="18" w:space="0" w:color="auto"/>
            </w:tcBorders>
          </w:tcPr>
          <w:p w14:paraId="7F8C5F21" w14:textId="77777777" w:rsidR="0009186E" w:rsidRDefault="0009186E" w:rsidP="0001141C">
            <w:r>
              <w:rPr>
                <w:rFonts w:hint="eastAsia"/>
              </w:rPr>
              <w:t>その他の感染症</w:t>
            </w:r>
          </w:p>
          <w:p w14:paraId="36FB5C76" w14:textId="0A8B816C" w:rsidR="0009186E" w:rsidRDefault="0009186E" w:rsidP="0001141C">
            <w:r>
              <w:rPr>
                <w:rFonts w:hint="eastAsia"/>
              </w:rPr>
              <w:t>(　　　　　　　　　　　　　　)</w:t>
            </w:r>
          </w:p>
        </w:tc>
        <w:tc>
          <w:tcPr>
            <w:tcW w:w="53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16EBB7" w14:textId="2C3DD643" w:rsidR="0009186E" w:rsidRDefault="00C77765" w:rsidP="0001141C">
            <w:r>
              <w:rPr>
                <w:rFonts w:hint="eastAsia"/>
              </w:rPr>
              <w:t>症状が改善し、全身状態の良くなるまで</w:t>
            </w:r>
          </w:p>
        </w:tc>
      </w:tr>
    </w:tbl>
    <w:p w14:paraId="12EE5F96" w14:textId="0823BE33" w:rsidR="003E7E91" w:rsidRDefault="0009186E">
      <w:pPr>
        <w:rPr>
          <w:sz w:val="20"/>
          <w:szCs w:val="21"/>
        </w:rPr>
      </w:pPr>
      <w:r w:rsidRPr="0009186E">
        <w:rPr>
          <w:rFonts w:hint="eastAsia"/>
          <w:sz w:val="20"/>
          <w:szCs w:val="21"/>
        </w:rPr>
        <w:t>(注)「その他の感染症」とは、ウイルス肝炎・マイコプラズマ感染症・流行性嘔吐下痢症・ヘルパンギーナを言います。</w:t>
      </w:r>
      <w:r>
        <w:rPr>
          <w:rFonts w:hint="eastAsia"/>
          <w:sz w:val="20"/>
          <w:szCs w:val="21"/>
        </w:rPr>
        <w:t>「通常出席停止の措置は必要ないと考えられる感染症」アタマジラミ・伝染性軟属腫（水いぼ）</w:t>
      </w:r>
    </w:p>
    <w:p w14:paraId="5701D883" w14:textId="6BC056D0" w:rsidR="0009186E" w:rsidRDefault="0009186E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伝染性膿痂疹（とびひ）</w:t>
      </w:r>
    </w:p>
    <w:p w14:paraId="1D055569" w14:textId="5B2EE006" w:rsidR="0009186E" w:rsidRDefault="0009186E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令和　　　年　　　月　　　日</w:t>
      </w:r>
    </w:p>
    <w:p w14:paraId="18291D49" w14:textId="419F19CF" w:rsidR="0009186E" w:rsidRDefault="0009186E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　　　　　　　　　　　　　　　　　　　医療機関</w:t>
      </w:r>
    </w:p>
    <w:p w14:paraId="0C7C9741" w14:textId="31AA2721" w:rsidR="0009186E" w:rsidRDefault="0009186E">
      <w:pPr>
        <w:rPr>
          <w:sz w:val="20"/>
          <w:szCs w:val="21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E2D08" wp14:editId="22D580B4">
                <wp:simplePos x="0" y="0"/>
                <wp:positionH relativeFrom="margin">
                  <wp:posOffset>2656205</wp:posOffset>
                </wp:positionH>
                <wp:positionV relativeFrom="paragraph">
                  <wp:posOffset>27305</wp:posOffset>
                </wp:positionV>
                <wp:extent cx="2921000" cy="12700"/>
                <wp:effectExtent l="0" t="0" r="3175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7EEB5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9.15pt,2.15pt" to="439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B9E83D5" w14:textId="7FB55AA2" w:rsidR="0083768B" w:rsidRDefault="0009186E">
      <w:pPr>
        <w:rPr>
          <w:sz w:val="20"/>
          <w:szCs w:val="21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042D6" wp14:editId="4DF3CB87">
                <wp:simplePos x="0" y="0"/>
                <wp:positionH relativeFrom="margin">
                  <wp:posOffset>2643505</wp:posOffset>
                </wp:positionH>
                <wp:positionV relativeFrom="paragraph">
                  <wp:posOffset>268605</wp:posOffset>
                </wp:positionV>
                <wp:extent cx="29845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EB2E1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8.15pt,21.15pt" to="443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0"/>
          <w:szCs w:val="21"/>
        </w:rPr>
        <w:t xml:space="preserve">　　　　　　　　　　　　　　　　　　　　　医 師 名 </w:t>
      </w:r>
      <w:r>
        <w:rPr>
          <w:sz w:val="20"/>
          <w:szCs w:val="21"/>
        </w:rPr>
        <w:t xml:space="preserve">                                </w:t>
      </w:r>
      <w:r>
        <w:rPr>
          <w:rFonts w:hint="eastAsia"/>
          <w:sz w:val="20"/>
          <w:szCs w:val="21"/>
        </w:rPr>
        <w:t>印</w:t>
      </w:r>
      <w:r w:rsidR="0083768B">
        <w:rPr>
          <w:rFonts w:hint="eastAsia"/>
          <w:sz w:val="20"/>
          <w:szCs w:val="21"/>
        </w:rPr>
        <w:t xml:space="preserve">　　　　　　</w:t>
      </w:r>
    </w:p>
    <w:sectPr w:rsidR="0083768B" w:rsidSect="00B71AA4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91"/>
    <w:rsid w:val="0001141C"/>
    <w:rsid w:val="000409D7"/>
    <w:rsid w:val="00085276"/>
    <w:rsid w:val="0009186E"/>
    <w:rsid w:val="000E33AA"/>
    <w:rsid w:val="00114E02"/>
    <w:rsid w:val="002959DF"/>
    <w:rsid w:val="00325C7A"/>
    <w:rsid w:val="003E68D9"/>
    <w:rsid w:val="003E7E91"/>
    <w:rsid w:val="00407506"/>
    <w:rsid w:val="00426B98"/>
    <w:rsid w:val="00524113"/>
    <w:rsid w:val="005443A8"/>
    <w:rsid w:val="0062410F"/>
    <w:rsid w:val="006C7197"/>
    <w:rsid w:val="006D6D2E"/>
    <w:rsid w:val="0071119D"/>
    <w:rsid w:val="007200DD"/>
    <w:rsid w:val="0083768B"/>
    <w:rsid w:val="009B5944"/>
    <w:rsid w:val="009F42C5"/>
    <w:rsid w:val="00A10B90"/>
    <w:rsid w:val="00A64145"/>
    <w:rsid w:val="00AE610D"/>
    <w:rsid w:val="00B24522"/>
    <w:rsid w:val="00B71AA4"/>
    <w:rsid w:val="00BB4F17"/>
    <w:rsid w:val="00C77765"/>
    <w:rsid w:val="00C816DA"/>
    <w:rsid w:val="00CA48C4"/>
    <w:rsid w:val="00D142B5"/>
    <w:rsid w:val="00E522AA"/>
    <w:rsid w:val="00F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8C04F"/>
  <w15:chartTrackingRefBased/>
  <w15:docId w15:val="{4EDA9C45-BB5C-40A6-9662-C40CC944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C7197"/>
  </w:style>
  <w:style w:type="character" w:customStyle="1" w:styleId="a5">
    <w:name w:val="日付 (文字)"/>
    <w:basedOn w:val="a0"/>
    <w:link w:val="a4"/>
    <w:uiPriority w:val="99"/>
    <w:semiHidden/>
    <w:rsid w:val="006C7197"/>
  </w:style>
  <w:style w:type="paragraph" w:styleId="a6">
    <w:name w:val="Note Heading"/>
    <w:basedOn w:val="a"/>
    <w:next w:val="a"/>
    <w:link w:val="a7"/>
    <w:uiPriority w:val="99"/>
    <w:unhideWhenUsed/>
    <w:rsid w:val="00BB4F17"/>
    <w:pPr>
      <w:jc w:val="center"/>
    </w:pPr>
  </w:style>
  <w:style w:type="character" w:customStyle="1" w:styleId="a7">
    <w:name w:val="記 (文字)"/>
    <w:basedOn w:val="a0"/>
    <w:link w:val="a6"/>
    <w:uiPriority w:val="99"/>
    <w:rsid w:val="00BB4F17"/>
  </w:style>
  <w:style w:type="paragraph" w:styleId="a8">
    <w:name w:val="Closing"/>
    <w:basedOn w:val="a"/>
    <w:link w:val="a9"/>
    <w:uiPriority w:val="99"/>
    <w:unhideWhenUsed/>
    <w:rsid w:val="00BB4F17"/>
    <w:pPr>
      <w:jc w:val="right"/>
    </w:pPr>
  </w:style>
  <w:style w:type="character" w:customStyle="1" w:styleId="a9">
    <w:name w:val="結語 (文字)"/>
    <w:basedOn w:val="a0"/>
    <w:link w:val="a8"/>
    <w:uiPriority w:val="99"/>
    <w:rsid w:val="00BB4F17"/>
  </w:style>
  <w:style w:type="paragraph" w:styleId="aa">
    <w:name w:val="Balloon Text"/>
    <w:basedOn w:val="a"/>
    <w:link w:val="ab"/>
    <w:uiPriority w:val="99"/>
    <w:semiHidden/>
    <w:unhideWhenUsed/>
    <w:rsid w:val="00AE6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6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3465-6B1C-4CC2-9405-F4B9CDFF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gimu</cp:lastModifiedBy>
  <cp:revision>11</cp:revision>
  <cp:lastPrinted>2020-05-28T08:22:00Z</cp:lastPrinted>
  <dcterms:created xsi:type="dcterms:W3CDTF">2020-05-26T07:53:00Z</dcterms:created>
  <dcterms:modified xsi:type="dcterms:W3CDTF">2020-08-21T05:58:00Z</dcterms:modified>
</cp:coreProperties>
</file>